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EE" w:rsidRPr="001C2D4A" w:rsidRDefault="00B179EE" w:rsidP="00B179EE">
      <w:pPr>
        <w:spacing w:after="0" w:line="240" w:lineRule="auto"/>
        <w:jc w:val="center"/>
        <w:rPr>
          <w:rFonts w:ascii="Tahoma" w:hAnsi="Tahoma" w:cs="Tahoma"/>
          <w:sz w:val="20"/>
          <w:szCs w:val="20"/>
        </w:rPr>
      </w:pPr>
    </w:p>
    <w:p w:rsidR="002D2D26" w:rsidRDefault="002D2D26" w:rsidP="00B179EE">
      <w:pPr>
        <w:spacing w:after="0" w:line="240" w:lineRule="auto"/>
        <w:jc w:val="center"/>
        <w:rPr>
          <w:rFonts w:ascii="Tahoma" w:hAnsi="Tahoma" w:cs="Tahoma"/>
          <w:b/>
          <w:sz w:val="20"/>
          <w:szCs w:val="20"/>
        </w:rPr>
      </w:pPr>
    </w:p>
    <w:p w:rsidR="00E4528C" w:rsidRPr="001C2D4A" w:rsidRDefault="00E4528C" w:rsidP="00B179EE">
      <w:pPr>
        <w:spacing w:after="0" w:line="240" w:lineRule="auto"/>
        <w:jc w:val="center"/>
        <w:rPr>
          <w:rFonts w:ascii="Tahoma" w:hAnsi="Tahoma" w:cs="Tahoma"/>
          <w:b/>
          <w:sz w:val="20"/>
          <w:szCs w:val="20"/>
        </w:rPr>
      </w:pPr>
      <w:r w:rsidRPr="001C2D4A">
        <w:rPr>
          <w:rFonts w:ascii="Tahoma" w:hAnsi="Tahoma" w:cs="Tahoma"/>
          <w:b/>
          <w:sz w:val="20"/>
          <w:szCs w:val="20"/>
        </w:rPr>
        <w:t>THIS NOTICE DESCRIBES HOW MEDICAL INFORMATION ABOUT YOU MAY BE USED AND DISCLOSED AND HOW YOU CAN GET ACCESS TO THIS INFORMATION. PLEASE REVIEW IT CAREFULLY.</w:t>
      </w:r>
    </w:p>
    <w:p w:rsidR="00B179EE" w:rsidRPr="001C2D4A" w:rsidRDefault="00B179EE" w:rsidP="00B179EE">
      <w:pPr>
        <w:spacing w:after="0" w:line="240" w:lineRule="auto"/>
        <w:jc w:val="center"/>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B179EE" w:rsidRPr="001C2D4A" w:rsidRDefault="00B179EE"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 xml:space="preserve">USES AND DISCLOSURES OF PROTECTED HEALTH INFORMATION </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rsidR="00B179EE" w:rsidRPr="001C2D4A" w:rsidRDefault="00B179EE"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Treatment</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rsidR="00B179EE" w:rsidRPr="001C2D4A" w:rsidRDefault="00B179EE" w:rsidP="00E4528C">
      <w:pPr>
        <w:spacing w:after="0" w:line="240" w:lineRule="auto"/>
        <w:rPr>
          <w:rFonts w:ascii="Tahoma" w:hAnsi="Tahoma" w:cs="Tahoma"/>
          <w:b/>
          <w:sz w:val="20"/>
          <w:szCs w:val="20"/>
        </w:rPr>
      </w:pPr>
    </w:p>
    <w:p w:rsidR="00B179EE"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Payment</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rsidR="00B179EE" w:rsidRPr="001C2D4A" w:rsidRDefault="00B179EE"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Healthcare Operations</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fundraising activities, we will provide you the choice to opt out of those activities. You may also choose to opt back in.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Under the law, we must make disclosures to you upon your request. Under the law, we must also disclose your protected health information when required by the Secretary of the Department of Health and Human Services to investigate or determine our compliance with the requirements under Section 164.500. Provided By HCSI – Revised March 2013 </w:t>
      </w:r>
    </w:p>
    <w:p w:rsidR="00B179EE" w:rsidRPr="001C2D4A" w:rsidRDefault="00B179EE" w:rsidP="00E4528C">
      <w:pPr>
        <w:spacing w:after="0" w:line="240" w:lineRule="auto"/>
        <w:rPr>
          <w:rFonts w:ascii="Tahoma" w:hAnsi="Tahoma" w:cs="Tahoma"/>
          <w:b/>
          <w:sz w:val="20"/>
          <w:szCs w:val="20"/>
        </w:rPr>
      </w:pPr>
    </w:p>
    <w:p w:rsidR="00E4528C"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 xml:space="preserve">USES AND DISCLOSURES THAT REQUIRE YOUR AUTHORIZATION </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Other Permitted and Required Uses and Disclosures will be made only with your consent, authorization or opportunity to object unless required by law. Without your authorization, we are expressly prohibited to use or disclose your protected health information for marketing purposes. We may not sell your protected health information without your authorization. </w:t>
      </w:r>
      <w:r w:rsidRPr="001C2D4A">
        <w:rPr>
          <w:rFonts w:ascii="Tahoma" w:hAnsi="Tahoma" w:cs="Tahoma"/>
          <w:sz w:val="20"/>
          <w:szCs w:val="20"/>
        </w:rPr>
        <w:lastRenderedPageBreak/>
        <w:t>We may not use or disclose most psychotherapy notes contained in your protected health information. We will not use or disclose any of your protected health information that contains genetic information that will be used for underwriting purposes. You may revoke the authorization, at any time, in writing, except to the extent that your physician or the physician’s practice has taken an action in reliance on the use or disclosure indicated in the authorization.</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b/>
          <w:sz w:val="20"/>
          <w:szCs w:val="20"/>
        </w:rPr>
      </w:pPr>
      <w:proofErr w:type="gramStart"/>
      <w:r w:rsidRPr="001C2D4A">
        <w:rPr>
          <w:rFonts w:ascii="Tahoma" w:hAnsi="Tahoma" w:cs="Tahoma"/>
          <w:b/>
          <w:sz w:val="20"/>
          <w:szCs w:val="20"/>
        </w:rPr>
        <w:t>YOUR</w:t>
      </w:r>
      <w:proofErr w:type="gramEnd"/>
      <w:r w:rsidRPr="001C2D4A">
        <w:rPr>
          <w:rFonts w:ascii="Tahoma" w:hAnsi="Tahoma" w:cs="Tahoma"/>
          <w:b/>
          <w:sz w:val="20"/>
          <w:szCs w:val="20"/>
        </w:rPr>
        <w:t xml:space="preserve"> RIGHTS </w:t>
      </w: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The following are statements of your rights with respect to your protected health information.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have the right to inspect and copy your protected health information (fees may apply) – Pursuant to your written request, 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have the right to request a restriction of your protected health information –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your requested restriction except if you request that the physician not disclose protected health information to your health plan with respect to healthcare for which you have paid in full out of pocket.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have the right to request to receive confidential communications – You have the right to request confidential communication from us by alternative means or at an alternative location.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have the right to obtain a paper copy of this notice from us, upon request, even if you have agreed to accept this notice alternatively i.e. electronically.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You have the right to request an amendment to your protected health information – If we deny your request for amendment, you have the right to file a statement of disagreement with us and we may prepare a rebuttal to your statement and will provide you with a copy of any such rebuttal.</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You have the right to receive an accounting of certain disclosures – 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have the right to receive notice of a breach – We will notify you if your unsecured protected health information has been breached. You have the right to obtain a paper copy of this notice from us even if you have agreed to receive the notice electronically. We reserve the right to change the terms of this notice and we will notify you of such changes on the following appointment. We will also make available copies of our new notice if you wish to obtain one. </w:t>
      </w: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b/>
          <w:sz w:val="20"/>
          <w:szCs w:val="20"/>
        </w:rPr>
      </w:pPr>
      <w:r w:rsidRPr="001C2D4A">
        <w:rPr>
          <w:rFonts w:ascii="Tahoma" w:hAnsi="Tahoma" w:cs="Tahoma"/>
          <w:b/>
          <w:sz w:val="20"/>
          <w:szCs w:val="20"/>
        </w:rPr>
        <w:t>COMPLAINTS</w:t>
      </w:r>
    </w:p>
    <w:p w:rsidR="00E4528C" w:rsidRDefault="00E4528C" w:rsidP="00E4528C">
      <w:pPr>
        <w:spacing w:after="0" w:line="240" w:lineRule="auto"/>
        <w:rPr>
          <w:rFonts w:ascii="Tahoma" w:hAnsi="Tahoma" w:cs="Tahoma"/>
          <w:sz w:val="20"/>
          <w:szCs w:val="20"/>
        </w:rPr>
      </w:pPr>
      <w:r w:rsidRPr="001C2D4A">
        <w:rPr>
          <w:rFonts w:ascii="Tahoma" w:hAnsi="Tahoma" w:cs="Tahoma"/>
          <w:sz w:val="20"/>
          <w:szCs w:val="20"/>
        </w:rPr>
        <w:t xml:space="preserve">You may complain to us or to the Secretary of Health and Human Services if you believe your privacy rights have been violated by us. You may file a complaint with us by notifying our Compliance Officer of your complaint. We will not retaliate against you for filing a complaint. 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 Please sign the accompanying “Acknowledgment” form. Please note that by signing the Acknowledgment form you are only acknowledging that you have received or been given the opportunity to receive a copy of our Notice of Privacy Practices. </w:t>
      </w: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E4528C">
      <w:pPr>
        <w:spacing w:after="0" w:line="240" w:lineRule="auto"/>
        <w:rPr>
          <w:rFonts w:ascii="Tahoma" w:hAnsi="Tahoma" w:cs="Tahoma"/>
          <w:sz w:val="20"/>
          <w:szCs w:val="20"/>
        </w:rPr>
      </w:pPr>
    </w:p>
    <w:p w:rsidR="00C349F3" w:rsidRDefault="00C349F3" w:rsidP="00C349F3">
      <w:pPr>
        <w:jc w:val="center"/>
        <w:rPr>
          <w:rFonts w:ascii="Microsoft JhengHei Light" w:eastAsia="Microsoft JhengHei Light" w:hAnsi="Microsoft JhengHei Light" w:cs="Tahoma"/>
        </w:rPr>
      </w:pPr>
    </w:p>
    <w:p w:rsidR="00C349F3" w:rsidRDefault="00C349F3" w:rsidP="00C349F3">
      <w:pPr>
        <w:jc w:val="center"/>
        <w:rPr>
          <w:rFonts w:ascii="Microsoft JhengHei Light" w:eastAsia="Microsoft JhengHei Light" w:hAnsi="Microsoft JhengHei Light" w:cs="Tahoma" w:hint="eastAsia"/>
        </w:rPr>
      </w:pPr>
    </w:p>
    <w:p w:rsidR="00C349F3" w:rsidRDefault="00C349F3" w:rsidP="00C349F3">
      <w:pPr>
        <w:pStyle w:val="NoSpacing"/>
        <w:jc w:val="center"/>
        <w:rPr>
          <w:rFonts w:ascii="Microsoft JhengHei Light" w:eastAsia="Microsoft JhengHei Light" w:hAnsi="Microsoft JhengHei Light" w:cs="Tahoma" w:hint="eastAsia"/>
          <w:sz w:val="24"/>
          <w:szCs w:val="24"/>
        </w:rPr>
      </w:pPr>
      <w:r>
        <w:rPr>
          <w:rFonts w:ascii="Microsoft JhengHei Light" w:eastAsia="Microsoft JhengHei Light" w:hAnsi="Microsoft JhengHei Light" w:cs="Tahoma" w:hint="eastAsia"/>
          <w:sz w:val="24"/>
          <w:szCs w:val="24"/>
        </w:rPr>
        <w:t>HIPAA-ACKNOWLEDGEMENT OF RECEIPT</w:t>
      </w:r>
    </w:p>
    <w:p w:rsidR="00C349F3" w:rsidRDefault="00C349F3" w:rsidP="00C349F3">
      <w:pPr>
        <w:jc w:val="center"/>
        <w:rPr>
          <w:rFonts w:ascii="Microsoft JhengHei Light" w:eastAsia="Microsoft JhengHei Light" w:hAnsi="Microsoft JhengHei Light" w:cs="Tahoma" w:hint="eastAsia"/>
          <w:sz w:val="24"/>
          <w:szCs w:val="24"/>
        </w:rPr>
      </w:pPr>
      <w:r>
        <w:rPr>
          <w:rFonts w:ascii="Microsoft JhengHei Light" w:eastAsia="Microsoft JhengHei Light" w:hAnsi="Microsoft JhengHei Light" w:cs="Tahoma" w:hint="eastAsia"/>
          <w:sz w:val="24"/>
          <w:szCs w:val="24"/>
        </w:rPr>
        <w:t>Notice of Privacy Practices</w:t>
      </w:r>
    </w:p>
    <w:p w:rsidR="00C349F3" w:rsidRDefault="00C349F3" w:rsidP="00C349F3">
      <w:pPr>
        <w:jc w:val="center"/>
        <w:rPr>
          <w:rFonts w:ascii="Microsoft JhengHei Light" w:eastAsia="Microsoft JhengHei Light" w:hAnsi="Microsoft JhengHei Light" w:cs="Tahoma" w:hint="eastAsia"/>
        </w:rPr>
      </w:pPr>
    </w:p>
    <w:p w:rsidR="00C349F3" w:rsidRDefault="00C349F3" w:rsidP="00C349F3">
      <w:pPr>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t>Name: ______________________________________________Birth Date</w:t>
      </w:r>
      <w:proofErr w:type="gramStart"/>
      <w:r>
        <w:rPr>
          <w:rFonts w:ascii="Microsoft JhengHei Light" w:eastAsia="Microsoft JhengHei Light" w:hAnsi="Microsoft JhengHei Light" w:cs="Tahoma" w:hint="eastAsia"/>
        </w:rPr>
        <w:t>:_</w:t>
      </w:r>
      <w:proofErr w:type="gramEnd"/>
      <w:r>
        <w:rPr>
          <w:rFonts w:ascii="Microsoft JhengHei Light" w:eastAsia="Microsoft JhengHei Light" w:hAnsi="Microsoft JhengHei Light" w:cs="Tahoma" w:hint="eastAsia"/>
        </w:rPr>
        <w:t>_______________</w:t>
      </w:r>
    </w:p>
    <w:p w:rsidR="00C349F3" w:rsidRDefault="00C349F3" w:rsidP="00C349F3">
      <w:pPr>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t>Ur Place Counseling, LLC are required by law to maintain the privacy of and provide individuals with the attached Notice of our legal duties and privacy practices with respect to protected health information. If you have any objections to the Notice, please ask to speak with our HIPAA Compliance Officer in person or by phone at our main phone number. If you would like a copy of the Notice, please ask. I hereby acknowledge that I have reviewed the HIPAA Notice of Privacy Practice document.</w:t>
      </w:r>
    </w:p>
    <w:p w:rsidR="00C349F3" w:rsidRDefault="00C349F3" w:rsidP="00C349F3">
      <w:pPr>
        <w:rPr>
          <w:rFonts w:ascii="Microsoft JhengHei Light" w:eastAsia="Microsoft JhengHei Light" w:hAnsi="Microsoft JhengHei Light" w:cs="Tahoma" w:hint="eastAsia"/>
        </w:rPr>
      </w:pPr>
    </w:p>
    <w:p w:rsidR="00C349F3" w:rsidRDefault="00C349F3" w:rsidP="00C349F3">
      <w:pPr>
        <w:spacing w:after="0" w:line="240" w:lineRule="auto"/>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t xml:space="preserve"> _______________________________________________                      ____________</w:t>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t>________</w:t>
      </w:r>
    </w:p>
    <w:p w:rsidR="00C349F3" w:rsidRDefault="00C349F3" w:rsidP="00C349F3">
      <w:pPr>
        <w:spacing w:after="0" w:line="240" w:lineRule="auto"/>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t xml:space="preserve"> Signature of Individual or patient representative/parent         Date </w:t>
      </w:r>
    </w:p>
    <w:p w:rsidR="00C349F3" w:rsidRDefault="00C349F3" w:rsidP="00C349F3">
      <w:pPr>
        <w:spacing w:after="0" w:line="240" w:lineRule="auto"/>
        <w:rPr>
          <w:rFonts w:ascii="Microsoft JhengHei Light" w:eastAsia="Microsoft JhengHei Light" w:hAnsi="Microsoft JhengHei Light" w:cs="Tahoma" w:hint="eastAsia"/>
        </w:rPr>
      </w:pPr>
    </w:p>
    <w:p w:rsidR="00C349F3" w:rsidRDefault="00C349F3" w:rsidP="00C349F3">
      <w:pPr>
        <w:spacing w:after="0" w:line="240" w:lineRule="auto"/>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r>
      <w:r>
        <w:rPr>
          <w:rFonts w:ascii="Microsoft JhengHei Light" w:eastAsia="Microsoft JhengHei Light" w:hAnsi="Microsoft JhengHei Light" w:cs="Tahoma" w:hint="eastAsia"/>
        </w:rPr>
        <w:softHyphen/>
        <w:t>_________________________________________________</w:t>
      </w:r>
    </w:p>
    <w:p w:rsidR="00C349F3" w:rsidRDefault="00C349F3" w:rsidP="00C349F3">
      <w:pPr>
        <w:spacing w:after="0" w:line="240" w:lineRule="auto"/>
        <w:rPr>
          <w:rFonts w:ascii="Microsoft JhengHei Light" w:eastAsia="Microsoft JhengHei Light" w:hAnsi="Microsoft JhengHei Light" w:cs="Tahoma" w:hint="eastAsia"/>
        </w:rPr>
      </w:pPr>
      <w:r>
        <w:rPr>
          <w:rFonts w:ascii="Microsoft JhengHei Light" w:eastAsia="Microsoft JhengHei Light" w:hAnsi="Microsoft JhengHei Light" w:cs="Tahoma" w:hint="eastAsia"/>
        </w:rPr>
        <w:t>Relationship to Individual</w:t>
      </w:r>
    </w:p>
    <w:p w:rsidR="00C349F3" w:rsidRDefault="00C349F3" w:rsidP="00C349F3">
      <w:pPr>
        <w:rPr>
          <w:rFonts w:ascii="Microsoft JhengHei Light" w:eastAsia="Microsoft JhengHei Light" w:hAnsi="Microsoft JhengHei Light" w:cs="Tahoma" w:hint="eastAsia"/>
        </w:rPr>
      </w:pPr>
    </w:p>
    <w:p w:rsidR="00C349F3" w:rsidRDefault="00C349F3" w:rsidP="00C349F3">
      <w:pPr>
        <w:rPr>
          <w:rFonts w:ascii="Microsoft JhengHei Light" w:eastAsia="Microsoft JhengHei Light" w:hAnsi="Microsoft JhengHei Light" w:cs="Tahoma" w:hint="eastAsia"/>
        </w:rPr>
      </w:pPr>
    </w:p>
    <w:p w:rsidR="00C349F3" w:rsidRPr="001C2D4A" w:rsidRDefault="00C349F3"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p>
    <w:p w:rsidR="00E4528C" w:rsidRPr="001C2D4A" w:rsidRDefault="00E4528C" w:rsidP="00E4528C">
      <w:pPr>
        <w:spacing w:after="0" w:line="240" w:lineRule="auto"/>
        <w:rPr>
          <w:rFonts w:ascii="Tahoma" w:hAnsi="Tahoma" w:cs="Tahoma"/>
          <w:sz w:val="20"/>
          <w:szCs w:val="20"/>
        </w:rPr>
      </w:pPr>
    </w:p>
    <w:sectPr w:rsidR="00E4528C" w:rsidRPr="001C2D4A" w:rsidSect="000521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66" w:rsidRDefault="00E56166" w:rsidP="00E4528C">
      <w:pPr>
        <w:spacing w:after="0" w:line="240" w:lineRule="auto"/>
      </w:pPr>
      <w:r>
        <w:separator/>
      </w:r>
    </w:p>
  </w:endnote>
  <w:endnote w:type="continuationSeparator" w:id="0">
    <w:p w:rsidR="00E56166" w:rsidRDefault="00E56166" w:rsidP="00E4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C6" w:rsidRDefault="00C1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4A" w:rsidRPr="00C147C6" w:rsidRDefault="001C2D4A" w:rsidP="00C147C6">
    <w:pPr>
      <w:spacing w:after="0" w:line="240" w:lineRule="auto"/>
      <w:ind w:right="100"/>
      <w:jc w:val="center"/>
      <w:rPr>
        <w:rFonts w:ascii="Arial Narrow" w:hAnsi="Arial Narrow" w:cs="Tahoma"/>
      </w:rPr>
    </w:pPr>
    <w:r w:rsidRPr="00C147C6">
      <w:rPr>
        <w:rFonts w:ascii="Arial Narrow" w:hAnsi="Arial Narrow" w:cs="Tahoma"/>
      </w:rPr>
      <w:t>720 S. Glenwood Ave. Suite 102 Dalton, G</w:t>
    </w:r>
    <w:r w:rsidR="0082755E" w:rsidRPr="00C147C6">
      <w:rPr>
        <w:rFonts w:ascii="Arial Narrow" w:hAnsi="Arial Narrow" w:cs="Tahoma"/>
      </w:rPr>
      <w:t xml:space="preserve">A 30720 </w:t>
    </w:r>
    <w:r w:rsidR="0082755E" w:rsidRPr="00C147C6">
      <w:rPr>
        <w:rFonts w:ascii="Arial Narrow" w:hAnsi="Arial Narrow" w:cs="Tahoma"/>
      </w:rPr>
      <w:tab/>
    </w:r>
    <w:r w:rsidR="0082755E" w:rsidRPr="00C147C6">
      <w:rPr>
        <w:rFonts w:ascii="Arial Narrow" w:hAnsi="Arial Narrow" w:cs="Tahoma"/>
      </w:rPr>
      <w:tab/>
      <w:t>(706)225.9434               centerpointenwga</w:t>
    </w:r>
    <w:r w:rsidRPr="00C147C6">
      <w:rPr>
        <w:rFonts w:ascii="Arial Narrow" w:hAnsi="Arial Narrow" w:cs="Tahoma"/>
      </w:rPr>
      <w:t>@gmail.com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C6" w:rsidRDefault="00C1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66" w:rsidRDefault="00E56166" w:rsidP="00E4528C">
      <w:pPr>
        <w:spacing w:after="0" w:line="240" w:lineRule="auto"/>
      </w:pPr>
      <w:r>
        <w:separator/>
      </w:r>
    </w:p>
  </w:footnote>
  <w:footnote w:type="continuationSeparator" w:id="0">
    <w:p w:rsidR="00E56166" w:rsidRDefault="00E56166" w:rsidP="00E45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C6" w:rsidRDefault="00C14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EE" w:rsidRPr="001C1007" w:rsidRDefault="00C147C6" w:rsidP="00B179EE">
    <w:pPr>
      <w:spacing w:after="0" w:line="240" w:lineRule="auto"/>
      <w:ind w:left="3276" w:right="100"/>
      <w:jc w:val="right"/>
      <w:rPr>
        <w:rFonts w:ascii="Microsoft JhengHei Light" w:eastAsia="Microsoft JhengHei Light" w:hAnsi="Microsoft JhengHei Light" w:cs="Tahoma"/>
        <w:sz w:val="28"/>
        <w:szCs w:val="28"/>
      </w:rPr>
    </w:pPr>
    <w:proofErr w:type="spellStart"/>
    <w:r w:rsidRPr="001C1007">
      <w:rPr>
        <w:rFonts w:ascii="Microsoft JhengHei Light" w:eastAsia="Microsoft JhengHei Light" w:hAnsi="Microsoft JhengHei Light" w:cs="Tahoma"/>
        <w:sz w:val="28"/>
        <w:szCs w:val="28"/>
      </w:rPr>
      <w:t>Centerp</w:t>
    </w:r>
    <w:r w:rsidR="00DA48E8" w:rsidRPr="001C1007">
      <w:rPr>
        <w:rFonts w:ascii="Microsoft JhengHei Light" w:eastAsia="Microsoft JhengHei Light" w:hAnsi="Microsoft JhengHei Light" w:cs="Tahoma"/>
        <w:sz w:val="28"/>
        <w:szCs w:val="28"/>
      </w:rPr>
      <w:t>ointe</w:t>
    </w:r>
    <w:proofErr w:type="spellEnd"/>
    <w:r w:rsidR="00DA48E8" w:rsidRPr="001C1007">
      <w:rPr>
        <w:rFonts w:ascii="Microsoft JhengHei Light" w:eastAsia="Microsoft JhengHei Light" w:hAnsi="Microsoft JhengHei Light" w:cs="Tahoma"/>
        <w:sz w:val="28"/>
        <w:szCs w:val="28"/>
      </w:rPr>
      <w:t xml:space="preserve"> of NW GA</w:t>
    </w:r>
    <w:r w:rsidR="00B179EE" w:rsidRPr="001C1007">
      <w:rPr>
        <w:rFonts w:ascii="Microsoft JhengHei Light" w:eastAsia="Microsoft JhengHei Light" w:hAnsi="Microsoft JhengHei Light" w:cs="Tahoma"/>
        <w:sz w:val="28"/>
        <w:szCs w:val="28"/>
      </w:rPr>
      <w:t>, LLC</w:t>
    </w:r>
  </w:p>
  <w:p w:rsidR="00C147C6" w:rsidRPr="00C147C6" w:rsidRDefault="00C147C6" w:rsidP="00B179EE">
    <w:pPr>
      <w:spacing w:after="0" w:line="240" w:lineRule="auto"/>
      <w:ind w:left="3276" w:right="100"/>
      <w:jc w:val="right"/>
      <w:rPr>
        <w:rFonts w:ascii="Arial Narrow" w:hAnsi="Arial Narrow" w:cs="Tahoma"/>
        <w:sz w:val="24"/>
        <w:szCs w:val="24"/>
      </w:rPr>
    </w:pPr>
    <w:r w:rsidRPr="00C147C6">
      <w:rPr>
        <w:rFonts w:ascii="Arial Narrow" w:hAnsi="Arial Narrow" w:cs="Tahoma"/>
        <w:sz w:val="24"/>
        <w:szCs w:val="24"/>
      </w:rPr>
      <w:t xml:space="preserve">An Integrated Trauma </w:t>
    </w:r>
    <w:r w:rsidR="00C349F3">
      <w:rPr>
        <w:rFonts w:ascii="Arial Narrow" w:hAnsi="Arial Narrow" w:cs="Tahoma"/>
        <w:sz w:val="24"/>
        <w:szCs w:val="24"/>
      </w:rPr>
      <w:t xml:space="preserve">Healing </w:t>
    </w:r>
    <w:bookmarkStart w:id="0" w:name="_GoBack"/>
    <w:bookmarkEnd w:id="0"/>
    <w:r w:rsidRPr="00C147C6">
      <w:rPr>
        <w:rFonts w:ascii="Arial Narrow" w:hAnsi="Arial Narrow" w:cs="Tahoma"/>
        <w:sz w:val="24"/>
        <w:szCs w:val="24"/>
      </w:rPr>
      <w:t>Center</w:t>
    </w:r>
  </w:p>
  <w:p w:rsidR="0008207B" w:rsidRPr="00C147C6" w:rsidRDefault="0008207B" w:rsidP="00B179EE">
    <w:pPr>
      <w:spacing w:after="0" w:line="240" w:lineRule="auto"/>
      <w:ind w:left="3276" w:right="100"/>
      <w:jc w:val="right"/>
      <w:rPr>
        <w:rFonts w:ascii="Arial Narrow" w:hAnsi="Arial Narrow" w:cs="Tahom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C6" w:rsidRDefault="00C14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8C"/>
    <w:rsid w:val="00052170"/>
    <w:rsid w:val="0008207B"/>
    <w:rsid w:val="000D4EB0"/>
    <w:rsid w:val="001A158B"/>
    <w:rsid w:val="001C1007"/>
    <w:rsid w:val="001C2D4A"/>
    <w:rsid w:val="00275030"/>
    <w:rsid w:val="002C70B8"/>
    <w:rsid w:val="002D2D26"/>
    <w:rsid w:val="007E1EB7"/>
    <w:rsid w:val="007F45D4"/>
    <w:rsid w:val="0082755E"/>
    <w:rsid w:val="00996BEC"/>
    <w:rsid w:val="00AF5AFE"/>
    <w:rsid w:val="00B179EE"/>
    <w:rsid w:val="00C147C6"/>
    <w:rsid w:val="00C349F3"/>
    <w:rsid w:val="00DA48E8"/>
    <w:rsid w:val="00E05323"/>
    <w:rsid w:val="00E4528C"/>
    <w:rsid w:val="00E56166"/>
    <w:rsid w:val="00FA488E"/>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8C"/>
  </w:style>
  <w:style w:type="paragraph" w:styleId="Footer">
    <w:name w:val="footer"/>
    <w:basedOn w:val="Normal"/>
    <w:link w:val="FooterChar"/>
    <w:uiPriority w:val="99"/>
    <w:unhideWhenUsed/>
    <w:rsid w:val="00E4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8C"/>
  </w:style>
  <w:style w:type="paragraph" w:styleId="NoSpacing">
    <w:name w:val="No Spacing"/>
    <w:uiPriority w:val="1"/>
    <w:qFormat/>
    <w:rsid w:val="00C34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8C"/>
  </w:style>
  <w:style w:type="paragraph" w:styleId="Footer">
    <w:name w:val="footer"/>
    <w:basedOn w:val="Normal"/>
    <w:link w:val="FooterChar"/>
    <w:uiPriority w:val="99"/>
    <w:unhideWhenUsed/>
    <w:rsid w:val="00E4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8C"/>
  </w:style>
  <w:style w:type="paragraph" w:styleId="NoSpacing">
    <w:name w:val="No Spacing"/>
    <w:uiPriority w:val="1"/>
    <w:qFormat/>
    <w:rsid w:val="00C34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gacrisis</cp:lastModifiedBy>
  <cp:revision>8</cp:revision>
  <dcterms:created xsi:type="dcterms:W3CDTF">2020-05-12T15:59:00Z</dcterms:created>
  <dcterms:modified xsi:type="dcterms:W3CDTF">2020-09-05T03:48:00Z</dcterms:modified>
</cp:coreProperties>
</file>